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新立村简介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rPr>
          <w:rFonts w:hint="default" w:ascii="仿宋_GB2312" w:hAnsi="仿宋" w:eastAsia="仿宋_GB2312"/>
          <w:sz w:val="34"/>
          <w:szCs w:val="34"/>
          <w:u w:val="none"/>
          <w:lang w:val="en-US" w:eastAsia="zh-CN"/>
        </w:rPr>
      </w:pPr>
      <w:r>
        <w:rPr>
          <w:rFonts w:hint="eastAsia" w:ascii="仿宋_GB2312" w:hAnsi="仿宋" w:eastAsia="仿宋_GB2312"/>
          <w:sz w:val="34"/>
          <w:szCs w:val="34"/>
          <w:u w:val="none" w:color="auto"/>
        </w:rPr>
        <w:t>吉林经济技术开发区九站街道 新立村，位于经开区，全村面积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310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公顷，耕地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 xml:space="preserve"> 275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公顷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旱田 275 公顷，水田 0 公顷。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村委会位于经开区北部，共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 xml:space="preserve"> 1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层，建筑面积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323</w:t>
      </w:r>
      <w:r>
        <w:rPr>
          <w:rFonts w:hint="eastAsia" w:ascii="仿宋_GB2312" w:hAnsi="仿宋" w:eastAsia="仿宋"/>
          <w:sz w:val="34"/>
          <w:szCs w:val="34"/>
          <w:u w:val="none" w:color="auto"/>
        </w:rPr>
        <w:t>㎡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,占地面积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 xml:space="preserve">2500 </w:t>
      </w:r>
      <w:r>
        <w:rPr>
          <w:rFonts w:hint="eastAsia" w:ascii="仿宋_GB2312" w:hAnsi="仿宋" w:eastAsia="仿宋"/>
          <w:sz w:val="34"/>
          <w:szCs w:val="34"/>
          <w:u w:val="none" w:color="auto"/>
        </w:rPr>
        <w:t>㎡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，建成时间2014年9月，投入资金共计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115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万元。共有4个队，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户籍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>人口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1380</w:t>
      </w:r>
      <w:r>
        <w:rPr>
          <w:rFonts w:hint="eastAsia" w:ascii="仿宋_GB2312" w:hAnsi="仿宋" w:eastAsia="仿宋_GB2312"/>
          <w:sz w:val="34"/>
          <w:szCs w:val="34"/>
          <w:u w:val="none" w:color="auto"/>
        </w:rPr>
        <w:t xml:space="preserve"> 人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  <w:u w:val="none" w:color="auto"/>
          <w:lang w:val="en-US" w:eastAsia="zh-CN"/>
        </w:rPr>
        <w:t>常住人口558 人，户数 430 户，住房330座。</w:t>
      </w:r>
      <w:r>
        <w:rPr>
          <w:rFonts w:hint="eastAsia" w:ascii="仿宋_GB2312" w:hAnsi="仿宋" w:eastAsia="仿宋_GB2312"/>
          <w:sz w:val="34"/>
          <w:szCs w:val="34"/>
          <w:u w:val="none"/>
          <w:lang w:val="en-US" w:eastAsia="zh-CN"/>
        </w:rPr>
        <w:t>主要经济以种植、养殖、外出打工为主。养殖养牛户8户，养猪户 7 户，总面积 3.1 平方公里。</w:t>
      </w:r>
    </w:p>
    <w:p>
      <w:pPr>
        <w:ind w:firstLine="680" w:firstLineChars="200"/>
        <w:rPr>
          <w:rFonts w:hint="eastAsia" w:ascii="仿宋_GB2312" w:hAnsi="仿宋" w:eastAsia="仿宋_GB2312"/>
          <w:sz w:val="34"/>
          <w:szCs w:val="34"/>
        </w:rPr>
      </w:pPr>
    </w:p>
    <w:p>
      <w:pPr>
        <w:numPr>
          <w:numId w:val="0"/>
        </w:numPr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 w:color="auto"/>
          <w:lang w:val="en-US" w:eastAsia="zh-CN"/>
        </w:rPr>
        <w:t xml:space="preserve">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TlmNDkyNTJmN2I2MGJlY2M1ODUwMzA4MjFlMDIifQ=="/>
  </w:docVars>
  <w:rsids>
    <w:rsidRoot w:val="2B5C4DEC"/>
    <w:rsid w:val="2B5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2023-09-08T06:18:00Z</dcterms:created>
  <dc:creator>野！</dc:creator>
  <cp:lastModifiedBy>野！</cp:lastModifiedBy>
  <dcterms:modified xsi:type="dcterms:W3CDTF">2023-09-08T06:49:13Z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28E56A051FBF46C4A5AB459C42FAED8C_11</vt:lpwstr>
  </property>
</Properties>
</file>